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A21F" w14:textId="77777777" w:rsidR="00CD6F98" w:rsidRPr="00447CE9" w:rsidRDefault="00CD6F98" w:rsidP="00CD6F98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Załącznik nr 1 </w:t>
      </w:r>
    </w:p>
    <w:p w14:paraId="2CA44D0A" w14:textId="257C72D8" w:rsidR="00CD6F98" w:rsidRPr="00447CE9" w:rsidRDefault="00CD6F98" w:rsidP="00CD6F98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do </w:t>
      </w:r>
      <w:proofErr w:type="gramStart"/>
      <w:r w:rsidRPr="00447CE9">
        <w:rPr>
          <w:rFonts w:ascii="Times New Roman" w:eastAsia="Calibri" w:hAnsi="Times New Roman" w:cs="Times New Roman"/>
          <w:lang w:eastAsia="pl-PL"/>
        </w:rPr>
        <w:t xml:space="preserve">zarządzenia </w:t>
      </w:r>
      <w:r w:rsidRPr="000B7FF3">
        <w:rPr>
          <w:rFonts w:ascii="Times New Roman" w:eastAsia="Calibri" w:hAnsi="Times New Roman" w:cs="Times New Roman"/>
          <w:lang w:eastAsia="pl-PL"/>
        </w:rPr>
        <w:t xml:space="preserve"> </w:t>
      </w:r>
      <w:r w:rsidRPr="0037655E">
        <w:rPr>
          <w:rFonts w:ascii="Times New Roman" w:eastAsia="Calibri" w:hAnsi="Times New Roman" w:cs="Times New Roman"/>
          <w:lang w:eastAsia="pl-PL"/>
        </w:rPr>
        <w:t>nr</w:t>
      </w:r>
      <w:proofErr w:type="gramEnd"/>
      <w:r w:rsidRPr="0037655E">
        <w:rPr>
          <w:rFonts w:ascii="Times New Roman" w:eastAsia="Calibri" w:hAnsi="Times New Roman" w:cs="Times New Roman"/>
          <w:lang w:eastAsia="pl-PL"/>
        </w:rPr>
        <w:t xml:space="preserve"> </w:t>
      </w:r>
      <w:r w:rsidR="007A53FF">
        <w:rPr>
          <w:rFonts w:ascii="Times New Roman" w:eastAsia="Calibri" w:hAnsi="Times New Roman" w:cs="Times New Roman"/>
          <w:lang w:eastAsia="pl-PL"/>
        </w:rPr>
        <w:t>5</w:t>
      </w:r>
      <w:r w:rsidRPr="0037655E">
        <w:rPr>
          <w:rFonts w:ascii="Times New Roman" w:eastAsia="Calibri" w:hAnsi="Times New Roman" w:cs="Times New Roman"/>
          <w:lang w:eastAsia="pl-PL"/>
        </w:rPr>
        <w:t>/</w:t>
      </w:r>
      <w:r w:rsidR="00231821">
        <w:rPr>
          <w:rFonts w:ascii="Times New Roman" w:eastAsia="Calibri" w:hAnsi="Times New Roman" w:cs="Times New Roman"/>
          <w:lang w:eastAsia="pl-PL"/>
        </w:rPr>
        <w:t>2024</w:t>
      </w:r>
      <w:r w:rsidR="007A53FF">
        <w:rPr>
          <w:rFonts w:ascii="Times New Roman" w:eastAsia="Calibri" w:hAnsi="Times New Roman" w:cs="Times New Roman"/>
          <w:lang w:eastAsia="pl-PL"/>
        </w:rPr>
        <w:t>/2025</w:t>
      </w:r>
    </w:p>
    <w:p w14:paraId="362C40F1" w14:textId="430024F1" w:rsidR="00CD6F98" w:rsidRPr="00447CE9" w:rsidRDefault="00CD6F98" w:rsidP="00CD6F98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Dyrektora Przedszkola nr 1 </w:t>
      </w:r>
    </w:p>
    <w:p w14:paraId="5AC41BE4" w14:textId="12FA820B" w:rsidR="00CD6F98" w:rsidRPr="00447CE9" w:rsidRDefault="007A53FF" w:rsidP="007A53FF">
      <w:pPr>
        <w:spacing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                     </w:t>
      </w:r>
      <w:r w:rsidR="00CD6F98" w:rsidRPr="00447CE9">
        <w:rPr>
          <w:rFonts w:ascii="Times New Roman" w:eastAsia="Calibri" w:hAnsi="Times New Roman" w:cs="Times New Roman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lang w:eastAsia="pl-PL"/>
        </w:rPr>
        <w:t>10.02</w:t>
      </w:r>
      <w:r w:rsidR="00CD6F98" w:rsidRPr="00944001">
        <w:rPr>
          <w:rFonts w:ascii="Times New Roman" w:eastAsia="Calibri" w:hAnsi="Times New Roman" w:cs="Times New Roman"/>
          <w:lang w:eastAsia="pl-PL"/>
        </w:rPr>
        <w:t>.202</w:t>
      </w:r>
      <w:r>
        <w:rPr>
          <w:rFonts w:ascii="Times New Roman" w:eastAsia="Calibri" w:hAnsi="Times New Roman" w:cs="Times New Roman"/>
          <w:lang w:eastAsia="pl-PL"/>
        </w:rPr>
        <w:t>5r.</w:t>
      </w:r>
    </w:p>
    <w:p w14:paraId="306ED877" w14:textId="77777777" w:rsidR="00CD6F98" w:rsidRPr="00447CE9" w:rsidRDefault="00CD6F98" w:rsidP="00CD6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C58290" w14:textId="77777777" w:rsidR="001125E1" w:rsidRDefault="001125E1" w:rsidP="00CD6F9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25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</w:t>
      </w:r>
    </w:p>
    <w:p w14:paraId="27731085" w14:textId="62975BBD" w:rsidR="00CD6F98" w:rsidRPr="001125E1" w:rsidRDefault="001125E1" w:rsidP="00CD6F9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1125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Harmonogram </w:t>
      </w:r>
    </w:p>
    <w:p w14:paraId="044D7624" w14:textId="77777777" w:rsidR="00CD6F98" w:rsidRPr="001125E1" w:rsidRDefault="00CD6F98" w:rsidP="00CD6F9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BA02EB" w14:textId="73BEFBA7" w:rsidR="00CD6F98" w:rsidRPr="009F75D8" w:rsidRDefault="00CD6F98" w:rsidP="009F75D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75D8">
        <w:rPr>
          <w:rFonts w:ascii="Times New Roman" w:eastAsia="Calibri" w:hAnsi="Times New Roman" w:cs="Times New Roman"/>
          <w:b/>
          <w:bCs/>
          <w:sz w:val="28"/>
          <w:szCs w:val="28"/>
        </w:rPr>
        <w:t>Terminy postępowania rekrutacyjnego do Przedszkola nr 1 w Tucholi na rok szkolny 202</w:t>
      </w:r>
      <w:r w:rsidR="007A53FF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9F75D8" w:rsidRPr="009F75D8">
        <w:rPr>
          <w:rFonts w:ascii="Times New Roman" w:eastAsia="Calibri" w:hAnsi="Times New Roman" w:cs="Times New Roman"/>
          <w:b/>
          <w:bCs/>
          <w:sz w:val="28"/>
          <w:szCs w:val="28"/>
        </w:rPr>
        <w:t>/202</w:t>
      </w:r>
      <w:r w:rsidR="007A53FF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9F75D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D0EC1EB" w14:textId="77777777" w:rsidR="00CD6F98" w:rsidRPr="00447CE9" w:rsidRDefault="00CD6F98" w:rsidP="00CD6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189"/>
        <w:gridCol w:w="2835"/>
        <w:gridCol w:w="1979"/>
      </w:tblGrid>
      <w:tr w:rsidR="00CD6F98" w:rsidRPr="001125E1" w14:paraId="15F47E77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3852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DD4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Rodzaj czynności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A97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</w:t>
            </w:r>
          </w:p>
          <w:p w14:paraId="49057DF9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9F5C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Termin postępowania uzupełniającego</w:t>
            </w:r>
          </w:p>
        </w:tc>
      </w:tr>
      <w:tr w:rsidR="00CD6F98" w:rsidRPr="001125E1" w14:paraId="1689EE8E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6063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A8E8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Składanie deklaracji o kontynuowaniu wychowania przedszkolnego w przedszkolu, do którego dziecko aktualnie uczęszcza.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82F" w14:textId="7709B7F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od  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.02.2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proofErr w:type="gramEnd"/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r .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do 28.02.2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 r.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1CFC" w14:textId="3B038ABD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</w:t>
            </w:r>
          </w:p>
        </w:tc>
      </w:tr>
      <w:tr w:rsidR="00CD6F98" w:rsidRPr="001125E1" w14:paraId="17F1B282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C91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ECC3F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5311" w14:textId="77777777" w:rsidR="009F75D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Składanie wniosków o przyjęcie dziecka do </w:t>
            </w:r>
            <w:proofErr w:type="gramStart"/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przedszkola  wraz</w:t>
            </w:r>
            <w:proofErr w:type="gramEnd"/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EE50FF" w14:textId="11EE504D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z załącznikami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4BE" w14:textId="03303B91" w:rsidR="00CD6F98" w:rsidRPr="001125E1" w:rsidRDefault="00231821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2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.02.2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1330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r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do 1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.03.202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1330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r.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29F" w14:textId="63E882D4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do </w:t>
            </w:r>
            <w:r w:rsidR="00231821"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231821"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.04.202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1330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r.</w:t>
            </w:r>
          </w:p>
        </w:tc>
      </w:tr>
      <w:tr w:rsidR="00CD6F98" w:rsidRPr="001125E1" w14:paraId="6F42D444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96A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C4639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3D2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Podanie do publicznej wiadomości listy kandydatów zakwalifikowanych i </w:t>
            </w:r>
            <w:proofErr w:type="gramStart"/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kandydatów  niezakwalifikowanych</w:t>
            </w:r>
            <w:proofErr w:type="gramEnd"/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F455" w14:textId="4CEFD28A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2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31821"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1330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r.</w:t>
            </w:r>
          </w:p>
          <w:p w14:paraId="347A40F0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godz. 15.00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0BC8" w14:textId="10D8E634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do </w:t>
            </w:r>
            <w:proofErr w:type="gramStart"/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.04.2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025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330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r.</w:t>
            </w:r>
            <w:proofErr w:type="gramEnd"/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do godz. 15.00</w:t>
            </w:r>
          </w:p>
        </w:tc>
      </w:tr>
      <w:tr w:rsidR="00CD6F98" w:rsidRPr="001125E1" w14:paraId="32789AF0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2205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1A9E" w14:textId="3838ECAB" w:rsidR="00CD6F98" w:rsidRPr="001125E1" w:rsidRDefault="007F49E7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Pisemne p</w:t>
            </w:r>
            <w:r w:rsidR="00CD6F98"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otwierdzenie przez </w:t>
            </w: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Rodziców </w:t>
            </w:r>
            <w:r w:rsidR="00CD6F98"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kandydata woli przyjęcia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287" w14:textId="7BE364CB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2</w:t>
            </w:r>
            <w:r w:rsidR="009F75D8"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1330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r.</w:t>
            </w:r>
          </w:p>
          <w:p w14:paraId="1313DACC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godz. 15.00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9135" w14:textId="76A98B9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1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.04.2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1330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r.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  do godz. 15.00</w:t>
            </w:r>
          </w:p>
        </w:tc>
      </w:tr>
      <w:tr w:rsidR="00CD6F98" w:rsidRPr="001125E1" w14:paraId="665A889E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641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2E6E0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25C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Podanie do publicznej wiadomości </w:t>
            </w:r>
          </w:p>
          <w:p w14:paraId="262734E0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listy kandydatów przyjętych i kandydatów nieprzyjętych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4AB8" w14:textId="70CBF499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do 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1330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r.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do godz. 15.00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4A6A" w14:textId="27828654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1</w:t>
            </w:r>
            <w:r w:rsidR="009F75D8"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.04.2</w:t>
            </w:r>
            <w:r w:rsidR="007A5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330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r.</w:t>
            </w:r>
            <w:r w:rsidRPr="00112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do godz. 15.00</w:t>
            </w:r>
          </w:p>
        </w:tc>
      </w:tr>
      <w:tr w:rsidR="00CD6F98" w:rsidRPr="001125E1" w14:paraId="0E102226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382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5A177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008A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Składanie wniosku</w:t>
            </w:r>
          </w:p>
          <w:p w14:paraId="73716B59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sporządzenie uzasadnienia odmowy przyjęcia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1E88" w14:textId="70B13ECA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7B60D0"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dni od dnia podania do publicznej wiadomości listy kandydatów przyjętych i kandydatów nieprzyjętych</w:t>
            </w:r>
          </w:p>
        </w:tc>
      </w:tr>
      <w:tr w:rsidR="00CD6F98" w:rsidRPr="001125E1" w14:paraId="37522335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E02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82106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DC44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Przygotowanie i wydanie uzasadnienia odmowy przyjęcia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490" w14:textId="7A5A35A8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7B60D0"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dni od </w:t>
            </w:r>
            <w:proofErr w:type="gramStart"/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daty  złożenia</w:t>
            </w:r>
            <w:proofErr w:type="gramEnd"/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wniosku o sporządzenie uzasadnienia odmowy przyjęcia </w:t>
            </w:r>
          </w:p>
        </w:tc>
      </w:tr>
      <w:tr w:rsidR="00CD6F98" w:rsidRPr="001125E1" w14:paraId="0D9FE6C1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7940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173A7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9A9F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Złożenie do dyrektora odwołania od rozstrzygnięcia komisji rekrutacyjnej wyrażonego w pisemnym uzasadnieniu odmowy przyjęcia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E25" w14:textId="19511AC6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430753"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dni od terminu otrzymania pisemnego uzasadnienia odmowy przyjęcia </w:t>
            </w:r>
          </w:p>
        </w:tc>
      </w:tr>
      <w:tr w:rsidR="00CD6F98" w:rsidRPr="001125E1" w14:paraId="0C7CE8AD" w14:textId="77777777" w:rsidTr="001B0895">
        <w:trPr>
          <w:trHeight w:val="76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E43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FAA5E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8C74" w14:textId="77777777" w:rsidR="00CD6F98" w:rsidRPr="001125E1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Rozstrzygnięcie przez dyrektora odwołania od rozstrzygnięcia komisji rekrutacyjnej wyrażonego w pisemnym uzasadnieniu odmowy przyjęcia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960" w14:textId="69F61A66" w:rsidR="00CD6F98" w:rsidRPr="001125E1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430753"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1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dni od dnia złożenia odwołania od rozstrzygnięcia komisji rekrutacyjnej do dyrektora</w:t>
            </w:r>
          </w:p>
        </w:tc>
      </w:tr>
    </w:tbl>
    <w:p w14:paraId="2EF6F31D" w14:textId="77777777" w:rsidR="00CD6F98" w:rsidRPr="001125E1" w:rsidRDefault="00CD6F98" w:rsidP="00CD6F9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2D97733" w14:textId="77777777" w:rsidR="00CD6F98" w:rsidRPr="001125E1" w:rsidRDefault="00CD6F98" w:rsidP="00CD6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BECD4B" w14:textId="77777777" w:rsidR="00CD6F98" w:rsidRPr="001125E1" w:rsidRDefault="00CD6F98" w:rsidP="00CD6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D6BA6B" w14:textId="77777777" w:rsidR="00CD6F98" w:rsidRPr="001125E1" w:rsidRDefault="00CD6F98" w:rsidP="00CD6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BA8499" w14:textId="77777777" w:rsidR="00CD6F98" w:rsidRPr="001125E1" w:rsidRDefault="00CD6F98" w:rsidP="00CD6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7DA05F" w14:textId="77777777" w:rsidR="00CD6F98" w:rsidRPr="001125E1" w:rsidRDefault="00CD6F98" w:rsidP="00CD6F9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7E3E97" w14:textId="77777777" w:rsidR="00CD6F98" w:rsidRPr="001125E1" w:rsidRDefault="00CD6F98" w:rsidP="00CD6F98">
      <w:pPr>
        <w:rPr>
          <w:rFonts w:ascii="Times New Roman" w:hAnsi="Times New Roman" w:cs="Times New Roman"/>
          <w:sz w:val="24"/>
          <w:szCs w:val="24"/>
        </w:rPr>
      </w:pPr>
    </w:p>
    <w:p w14:paraId="13341E25" w14:textId="77777777" w:rsidR="00CD6F98" w:rsidRPr="001125E1" w:rsidRDefault="00CD6F98" w:rsidP="00CD6F98">
      <w:pPr>
        <w:rPr>
          <w:rFonts w:ascii="Times New Roman" w:hAnsi="Times New Roman" w:cs="Times New Roman"/>
          <w:sz w:val="24"/>
          <w:szCs w:val="24"/>
        </w:rPr>
      </w:pPr>
    </w:p>
    <w:p w14:paraId="51752B83" w14:textId="77777777" w:rsidR="00CD6F98" w:rsidRPr="009F75D8" w:rsidRDefault="00CD6F98" w:rsidP="00CD6F98">
      <w:pPr>
        <w:rPr>
          <w:rFonts w:ascii="Times New Roman" w:hAnsi="Times New Roman" w:cs="Times New Roman"/>
          <w:sz w:val="28"/>
          <w:szCs w:val="28"/>
        </w:rPr>
      </w:pPr>
    </w:p>
    <w:p w14:paraId="5BD085E3" w14:textId="77777777" w:rsidR="00CD6F98" w:rsidRPr="009F75D8" w:rsidRDefault="00CD6F98">
      <w:pPr>
        <w:rPr>
          <w:rFonts w:ascii="Times New Roman" w:hAnsi="Times New Roman" w:cs="Times New Roman"/>
          <w:sz w:val="28"/>
          <w:szCs w:val="28"/>
        </w:rPr>
      </w:pPr>
    </w:p>
    <w:sectPr w:rsidR="00CD6F98" w:rsidRPr="009F7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98"/>
    <w:rsid w:val="00075A17"/>
    <w:rsid w:val="00090F77"/>
    <w:rsid w:val="000A4D1B"/>
    <w:rsid w:val="001125E1"/>
    <w:rsid w:val="00133014"/>
    <w:rsid w:val="00231821"/>
    <w:rsid w:val="0037655E"/>
    <w:rsid w:val="00430753"/>
    <w:rsid w:val="004914BE"/>
    <w:rsid w:val="006338D7"/>
    <w:rsid w:val="007A53FF"/>
    <w:rsid w:val="007B60D0"/>
    <w:rsid w:val="007F49E7"/>
    <w:rsid w:val="00944001"/>
    <w:rsid w:val="009F75D8"/>
    <w:rsid w:val="00AE5F76"/>
    <w:rsid w:val="00CD6F98"/>
    <w:rsid w:val="00F4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6462"/>
  <w15:chartTrackingRefBased/>
  <w15:docId w15:val="{5659932B-CAB4-412A-B62F-C69F57CE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F9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DB26-BDB3-461D-AAE5-7035FC08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Paulina Lipińska</cp:lastModifiedBy>
  <cp:revision>6</cp:revision>
  <dcterms:created xsi:type="dcterms:W3CDTF">2024-01-24T11:18:00Z</dcterms:created>
  <dcterms:modified xsi:type="dcterms:W3CDTF">2025-02-10T09:48:00Z</dcterms:modified>
</cp:coreProperties>
</file>